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5033" w:rsidRDefault="005A2919" w:rsidP="0030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2680908</wp:posOffset>
                </wp:positionH>
                <wp:positionV relativeFrom="paragraph">
                  <wp:posOffset>-1255131</wp:posOffset>
                </wp:positionV>
                <wp:extent cx="647825" cy="3731757"/>
                <wp:effectExtent l="39370" t="0" r="20320" b="2032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825" cy="3731757"/>
                        </a:xfrm>
                        <a:prstGeom prst="wedgeRectCallout">
                          <a:avLst>
                            <a:gd name="adj1" fmla="val -19853"/>
                            <a:gd name="adj2" fmla="val 54981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919" w:rsidRDefault="005A2919" w:rsidP="005A29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margin-left:211.1pt;margin-top:-98.85pt;width:51pt;height:293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" adj="6512,22676" fillcolor="white [3201]" strokecolor="black [3200]" strokeweight="1pt">
                <v:textbox>
                  <w:txbxContent>
                    <w:p w:rsidR="005A2919" w:rsidRDefault="005A2919" w:rsidP="005A29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59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-266700</wp:posOffset>
                </wp:positionV>
                <wp:extent cx="2867025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4E8" w:rsidRDefault="003C64E8" w:rsidP="003C64E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C64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สกุล ..............................................................</w:t>
                            </w:r>
                          </w:p>
                          <w:p w:rsidR="003C64E8" w:rsidRPr="003C64E8" w:rsidRDefault="003C64E8" w:rsidP="003C64E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หน่วยงาน...............................................................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48.25pt;margin-top:-21pt;width:225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xrhwIAABY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" stroked="f">
                <v:textbox>
                  <w:txbxContent>
                    <w:p w:rsidR="003C64E8" w:rsidRDefault="003C64E8" w:rsidP="003C64E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C64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สกุล ..............................................................</w:t>
                      </w:r>
                    </w:p>
                    <w:p w:rsidR="003C64E8" w:rsidRPr="003C64E8" w:rsidRDefault="003C64E8" w:rsidP="003C64E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C64E8">
        <w:rPr>
          <w:rFonts w:ascii="TH SarabunPSK" w:hAnsi="TH SarabunPSK" w:cs="TH SarabunPSK"/>
          <w:sz w:val="32"/>
          <w:szCs w:val="32"/>
        </w:rPr>
        <w:t>PMDG (Pest management Decision Guide)</w:t>
      </w:r>
    </w:p>
    <w:p w:rsidR="003C64E8" w:rsidRDefault="005A2919" w:rsidP="0030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1154892</wp:posOffset>
                </wp:positionH>
                <wp:positionV relativeFrom="paragraph">
                  <wp:posOffset>93870</wp:posOffset>
                </wp:positionV>
                <wp:extent cx="768350" cy="56026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60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919" w:rsidRDefault="005A2919" w:rsidP="005A291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ระบุเป้าหมายศัตรูพืชเพียง 1 ชนิด</w:t>
                            </w:r>
                          </w:p>
                          <w:p w:rsidR="005A2919" w:rsidRPr="005A2919" w:rsidRDefault="005A2919" w:rsidP="005A291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หรืออาจมีมากกว่า 1 ชนิด หารมีการบริหารจัดการที่มีความคล้ายคลึงกัน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margin-left:90.95pt;margin-top:7.4pt;width:60.5pt;height:44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" fillcolor="white [3201]" stroked="f" strokeweight=".5pt">
                <v:textbox>
                  <w:txbxContent>
                    <w:p w:rsidR="005A2919" w:rsidRDefault="005A2919" w:rsidP="005A29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ระบุเป้าหมายศัตรูพืชเพียง 1 ชนิด</w:t>
                      </w:r>
                    </w:p>
                    <w:p w:rsidR="005A2919" w:rsidRPr="005A2919" w:rsidRDefault="005A2919" w:rsidP="005A29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หรืออาจมีมากกว่า 1 ชนิด หารมีการบริหารจัดการที่มีความคล้ายคลึงกัน</w:t>
                      </w:r>
                    </w:p>
                  </w:txbxContent>
                </v:textbox>
              </v:shape>
            </w:pict>
          </mc:Fallback>
        </mc:AlternateContent>
      </w:r>
      <w:r w:rsidR="003C64E8">
        <w:rPr>
          <w:rFonts w:ascii="TH SarabunPSK" w:hAnsi="TH SarabunPSK" w:cs="TH SarabunPSK" w:hint="cs"/>
          <w:sz w:val="32"/>
          <w:szCs w:val="32"/>
          <w:cs/>
        </w:rPr>
        <w:t xml:space="preserve">ชื่อสามัญของพืช </w:t>
      </w:r>
    </w:p>
    <w:p w:rsidR="003C64E8" w:rsidRDefault="003C64E8" w:rsidP="0030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ชื่อวิทยาศาสตร์ </w:t>
      </w:r>
    </w:p>
    <w:p w:rsidR="003C64E8" w:rsidRDefault="003C64E8" w:rsidP="0030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(ชื่อท้องถิ่น)</w:t>
      </w:r>
    </w:p>
    <w:p w:rsidR="003C64E8" w:rsidRPr="00C4658A" w:rsidRDefault="003C64E8" w:rsidP="003023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4"/>
        <w:gridCol w:w="2568"/>
        <w:gridCol w:w="2490"/>
        <w:gridCol w:w="2553"/>
        <w:gridCol w:w="2556"/>
      </w:tblGrid>
      <w:tr w:rsidR="00F46D4A" w:rsidRPr="00C4658A" w:rsidTr="00F46D4A">
        <w:tc>
          <w:tcPr>
            <w:tcW w:w="2569" w:type="dxa"/>
            <w:vMerge w:val="restart"/>
          </w:tcPr>
          <w:p w:rsidR="003C64E8" w:rsidRPr="00C4658A" w:rsidRDefault="005A2919" w:rsidP="00302326">
            <w:pPr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188801</wp:posOffset>
                      </wp:positionV>
                      <wp:extent cx="1427098" cy="1226247"/>
                      <wp:effectExtent l="0" t="0" r="20955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7098" cy="1226247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DBB477" id="Rectangle 5" o:spid="_x0000_s1026" style="position:absolute;margin-left:1.2pt;margin-top:14.85pt;width:112.35pt;height:9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BB63A8" w:rsidP="00302326">
            <w:pPr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2DFAA" wp14:editId="481B485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108791</wp:posOffset>
                      </wp:positionV>
                      <wp:extent cx="1426845" cy="1226185"/>
                      <wp:effectExtent l="0" t="0" r="20955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845" cy="12261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E6EFAA7" id="Rectangle 6" o:spid="_x0000_s1026" style="position:absolute;margin-left:1.1pt;margin-top:8.55pt;width:112.35pt;height:9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  <w:p w:rsidR="00BB63A8" w:rsidRDefault="00BB63A8" w:rsidP="00BB63A8">
            <w:pPr>
              <w:pStyle w:val="a4"/>
              <w:ind w:left="171"/>
              <w:rPr>
                <w:rFonts w:ascii="TH SarabunPSK" w:hAnsi="TH SarabunPSK" w:cs="TH SarabunPSK"/>
                <w:sz w:val="28"/>
              </w:rPr>
            </w:pPr>
          </w:p>
          <w:p w:rsidR="00BB63A8" w:rsidRDefault="00BB63A8" w:rsidP="00BB63A8">
            <w:pPr>
              <w:pStyle w:val="a4"/>
              <w:ind w:left="171"/>
              <w:rPr>
                <w:rFonts w:ascii="TH SarabunPSK" w:hAnsi="TH SarabunPSK" w:cs="TH SarabunPSK"/>
                <w:sz w:val="28"/>
              </w:rPr>
            </w:pPr>
          </w:p>
          <w:p w:rsidR="005A2919" w:rsidRPr="00C4658A" w:rsidRDefault="005A2919" w:rsidP="005A2919">
            <w:pPr>
              <w:pStyle w:val="a4"/>
              <w:numPr>
                <w:ilvl w:val="0"/>
                <w:numId w:val="6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ภาพประกอบที่ชัดเจน</w:t>
            </w:r>
            <w:r w:rsidRPr="00C4658A">
              <w:rPr>
                <w:rFonts w:ascii="TH SarabunPSK" w:hAnsi="TH SarabunPSK" w:cs="TH SarabunPSK"/>
                <w:sz w:val="28"/>
                <w:cs/>
              </w:rPr>
              <w:br/>
            </w:r>
            <w:r w:rsidRPr="00C4658A">
              <w:rPr>
                <w:rFonts w:ascii="TH SarabunPSK" w:hAnsi="TH SarabunPSK" w:cs="TH SarabunPSK" w:hint="cs"/>
                <w:sz w:val="28"/>
                <w:cs/>
              </w:rPr>
              <w:t>แสดงถึงศัตรูพืช หรือ</w:t>
            </w:r>
            <w:r w:rsidRPr="00C4658A">
              <w:rPr>
                <w:rFonts w:ascii="TH SarabunPSK" w:hAnsi="TH SarabunPSK" w:cs="TH SarabunPSK"/>
                <w:sz w:val="28"/>
                <w:cs/>
              </w:rPr>
              <w:br/>
            </w:r>
            <w:r w:rsidRPr="00C4658A">
              <w:rPr>
                <w:rFonts w:ascii="TH SarabunPSK" w:hAnsi="TH SarabunPSK" w:cs="TH SarabunPSK" w:hint="cs"/>
                <w:sz w:val="28"/>
                <w:cs/>
              </w:rPr>
              <w:t>อาการของโรค</w:t>
            </w:r>
          </w:p>
          <w:p w:rsidR="005A2919" w:rsidRPr="00C4658A" w:rsidRDefault="005A2919" w:rsidP="005A2919">
            <w:pPr>
              <w:pStyle w:val="a4"/>
              <w:numPr>
                <w:ilvl w:val="0"/>
                <w:numId w:val="6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บรรยายลักษณะของภาพ</w:t>
            </w:r>
          </w:p>
          <w:p w:rsidR="005A2919" w:rsidRPr="00C4658A" w:rsidRDefault="005A2919" w:rsidP="005A2919">
            <w:pPr>
              <w:pStyle w:val="a4"/>
              <w:numPr>
                <w:ilvl w:val="0"/>
                <w:numId w:val="6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บอกแหล่งที่มาของภาพ</w:t>
            </w:r>
          </w:p>
          <w:p w:rsidR="003C64E8" w:rsidRPr="00C4658A" w:rsidRDefault="005A2919" w:rsidP="00302326">
            <w:pPr>
              <w:pStyle w:val="a4"/>
              <w:numPr>
                <w:ilvl w:val="0"/>
                <w:numId w:val="6"/>
              </w:numPr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รวมทั้งระบุพาหะ (ถ้ามี)</w:t>
            </w: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4" w:type="dxa"/>
          </w:tcPr>
          <w:p w:rsidR="003C64E8" w:rsidRPr="00C4658A" w:rsidRDefault="003C64E8" w:rsidP="003C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</w:t>
            </w:r>
          </w:p>
        </w:tc>
        <w:tc>
          <w:tcPr>
            <w:tcW w:w="2568" w:type="dxa"/>
          </w:tcPr>
          <w:p w:rsidR="003C64E8" w:rsidRPr="00C4658A" w:rsidRDefault="003C64E8" w:rsidP="003C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การติดตาม</w:t>
            </w:r>
          </w:p>
        </w:tc>
        <w:tc>
          <w:tcPr>
            <w:tcW w:w="2490" w:type="dxa"/>
            <w:tcBorders>
              <w:right w:val="double" w:sz="12" w:space="0" w:color="auto"/>
            </w:tcBorders>
          </w:tcPr>
          <w:p w:rsidR="003C64E8" w:rsidRPr="00C4658A" w:rsidRDefault="003C64E8" w:rsidP="003C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การควบคุม</w:t>
            </w:r>
          </w:p>
        </w:tc>
        <w:tc>
          <w:tcPr>
            <w:tcW w:w="2553" w:type="dxa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</w:tcPr>
          <w:p w:rsidR="003C64E8" w:rsidRPr="00C4658A" w:rsidRDefault="003C64E8" w:rsidP="003C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การควบคุม</w:t>
            </w:r>
          </w:p>
        </w:tc>
        <w:tc>
          <w:tcPr>
            <w:tcW w:w="2556" w:type="dxa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3C64E8" w:rsidRPr="00C4658A" w:rsidRDefault="003C64E8" w:rsidP="003C64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ข้อจำกัด</w:t>
            </w:r>
          </w:p>
        </w:tc>
      </w:tr>
      <w:tr w:rsidR="00F46D4A" w:rsidRPr="00C4658A" w:rsidTr="00F46D4A">
        <w:tc>
          <w:tcPr>
            <w:tcW w:w="2569" w:type="dxa"/>
            <w:vMerge/>
          </w:tcPr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74" w:type="dxa"/>
          </w:tcPr>
          <w:p w:rsidR="003C64E8" w:rsidRPr="00C4658A" w:rsidRDefault="005A2919" w:rsidP="00302326">
            <w:pPr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การเขตกรรม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วิธีฟิสิกส์ และวิธีกล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การใช้ธรรมชาติควบคุม</w:t>
            </w:r>
            <w:r w:rsidRPr="00C4658A">
              <w:rPr>
                <w:rFonts w:ascii="TH SarabunPSK" w:hAnsi="TH SarabunPSK" w:cs="TH SarabunPSK"/>
                <w:sz w:val="28"/>
                <w:cs/>
              </w:rPr>
              <w:br/>
            </w:r>
            <w:r w:rsidRPr="00C4658A">
              <w:rPr>
                <w:rFonts w:ascii="TH SarabunPSK" w:hAnsi="TH SarabunPSK" w:cs="TH SarabunPSK" w:hint="cs"/>
                <w:sz w:val="28"/>
                <w:cs/>
              </w:rPr>
              <w:t>(ใช้พืชล่อแมลง)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การใช้พันธุ์ต้านทาน /</w:t>
            </w:r>
            <w:r w:rsidRPr="00C4658A">
              <w:rPr>
                <w:rFonts w:ascii="TH SarabunPSK" w:hAnsi="TH SarabunPSK" w:cs="TH SarabunPSK"/>
                <w:sz w:val="28"/>
                <w:cs/>
              </w:rPr>
              <w:br/>
            </w:r>
            <w:r w:rsidRPr="00C4658A">
              <w:rPr>
                <w:rFonts w:ascii="TH SarabunPSK" w:hAnsi="TH SarabunPSK" w:cs="TH SarabunPSK" w:hint="cs"/>
                <w:sz w:val="28"/>
                <w:cs/>
              </w:rPr>
              <w:t>พืชที่ทนทานต่อสภาพแวดล้อม (ระบุชนิดพันธุ์พืช)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การเก็บรักษาเมล็ดพันธุ์ (หากมีการปฏิบัติโดยการใช้สารเคมีคลุกเมล็ดพันธุ์ จะเป็นข้อมูลช่องการควบคุม)</w:t>
            </w:r>
          </w:p>
        </w:tc>
        <w:tc>
          <w:tcPr>
            <w:tcW w:w="2568" w:type="dxa"/>
          </w:tcPr>
          <w:p w:rsidR="003C64E8" w:rsidRPr="00C4658A" w:rsidRDefault="00C4658A" w:rsidP="00302326">
            <w:pPr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อะไรคือสิ่งที่ต้องการค้นหา / ติดตาม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จะดำเนินการที่ไหน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เริ่มดำเนินการเมื่อไหร่ และมีความถี่อย่างไร / บ่อยครั้งขนาดไหน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พิจารณาถึงขั้นตอนการปฏิบัติ (หลักเกณฑ์ในการปฏิบัติ)</w:t>
            </w:r>
          </w:p>
          <w:p w:rsidR="00C4658A" w:rsidRPr="00BB63A8" w:rsidRDefault="00C4658A" w:rsidP="00C4658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B63A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หลักการพิจารณา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8"/>
              </w:numPr>
              <w:ind w:left="272" w:hanging="284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สำรวจอย่างไร (เช่น ใช้กับดักแสงไฟ)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8"/>
              </w:numPr>
              <w:ind w:left="272" w:hanging="284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การจำแนกอาการหรือลักษณะที่คล้ายคลึงกัน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8"/>
              </w:numPr>
              <w:ind w:left="272" w:hanging="284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พาหะที่ก่อให้เกิดโรค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8"/>
              </w:numPr>
              <w:ind w:left="272" w:hanging="284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ลักษณะอาการที่พบบ่งบอกว่าเกิดจากศัตรูพืชชนิดใด (ราดำ สาเหตุเกิดจากเพลี้ยแป้ง</w:t>
            </w:r>
          </w:p>
          <w:p w:rsidR="00C4658A" w:rsidRPr="00C4658A" w:rsidRDefault="00C4658A" w:rsidP="00C4658A">
            <w:pPr>
              <w:pStyle w:val="a4"/>
              <w:ind w:left="29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right w:val="double" w:sz="12" w:space="0" w:color="auto"/>
            </w:tcBorders>
          </w:tcPr>
          <w:p w:rsidR="00C4658A" w:rsidRPr="00C4658A" w:rsidRDefault="00C4658A" w:rsidP="00C4658A">
            <w:pPr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การใช้ศัตรูธรรมชาติ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การใช้เหยื่อล่อ</w:t>
            </w:r>
          </w:p>
          <w:p w:rsidR="00C4658A" w:rsidRPr="00C4658A" w:rsidRDefault="00C4658A" w:rsidP="00C4658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วิธีฟิสิกส์ และวิธีกล</w:t>
            </w:r>
          </w:p>
          <w:p w:rsidR="00C4658A" w:rsidRDefault="00C4658A" w:rsidP="00C4658A">
            <w:pPr>
              <w:pStyle w:val="a4"/>
              <w:numPr>
                <w:ilvl w:val="0"/>
                <w:numId w:val="7"/>
              </w:numPr>
              <w:ind w:left="290" w:right="-108" w:hanging="290"/>
              <w:rPr>
                <w:rFonts w:ascii="TH SarabunPSK" w:hAnsi="TH SarabunPSK" w:cs="TH SarabunPSK"/>
                <w:sz w:val="28"/>
              </w:rPr>
            </w:pPr>
            <w:r w:rsidRPr="00C4658A">
              <w:rPr>
                <w:rFonts w:ascii="TH SarabunPSK" w:hAnsi="TH SarabunPSK" w:cs="TH SarabunPSK" w:hint="cs"/>
                <w:sz w:val="28"/>
                <w:cs/>
              </w:rPr>
              <w:t>การใช้สารสกัดสมุนไพร ***</w:t>
            </w:r>
          </w:p>
          <w:p w:rsidR="00C4658A" w:rsidRDefault="00C4658A" w:rsidP="00C4658A">
            <w:pPr>
              <w:pStyle w:val="a4"/>
              <w:numPr>
                <w:ilvl w:val="0"/>
                <w:numId w:val="7"/>
              </w:numPr>
              <w:ind w:left="290" w:right="-108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WHO Class U***</w:t>
            </w:r>
          </w:p>
          <w:p w:rsidR="00C4658A" w:rsidRPr="00BB63A8" w:rsidRDefault="00C4658A" w:rsidP="00C4658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***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หากมีการพ่นด้วยสารสกัด</w:t>
            </w:r>
            <w:r w:rsidR="000A6A52">
              <w:rPr>
                <w:rFonts w:ascii="TH SarabunPSK" w:hAnsi="TH SarabunPSK" w:cs="TH SarabunPSK" w:hint="cs"/>
                <w:sz w:val="28"/>
                <w:cs/>
              </w:rPr>
              <w:t>สมุนไพร หรือจุลินท</w:t>
            </w:r>
            <w:proofErr w:type="spellStart"/>
            <w:r w:rsidR="000A6A52">
              <w:rPr>
                <w:rFonts w:ascii="TH SarabunPSK" w:hAnsi="TH SarabunPSK" w:cs="TH SarabunPSK" w:hint="cs"/>
                <w:sz w:val="28"/>
                <w:cs/>
              </w:rPr>
              <w:t>รีย์</w:t>
            </w:r>
            <w:proofErr w:type="spellEnd"/>
            <w:r w:rsidR="000A6A52">
              <w:rPr>
                <w:rFonts w:ascii="TH SarabunPSK" w:hAnsi="TH SarabunPSK" w:cs="TH SarabunPSK" w:hint="cs"/>
                <w:sz w:val="28"/>
                <w:cs/>
              </w:rPr>
              <w:t xml:space="preserve">ที่องค์กร </w:t>
            </w:r>
            <w:r w:rsidR="000A6A52">
              <w:rPr>
                <w:rFonts w:ascii="TH SarabunPSK" w:hAnsi="TH SarabunPSK" w:cs="TH SarabunPSK"/>
                <w:sz w:val="28"/>
              </w:rPr>
              <w:t xml:space="preserve">WHO </w:t>
            </w:r>
            <w:r w:rsidR="00BB63A8">
              <w:rPr>
                <w:rFonts w:ascii="TH SarabunPSK" w:hAnsi="TH SarabunPSK" w:cs="TH SarabunPSK" w:hint="cs"/>
                <w:sz w:val="28"/>
                <w:cs/>
              </w:rPr>
              <w:t xml:space="preserve">แบ่งไว้อยู่ในประเภท </w:t>
            </w:r>
            <w:r w:rsidR="00BB63A8">
              <w:rPr>
                <w:rFonts w:ascii="TH SarabunPSK" w:hAnsi="TH SarabunPSK" w:cs="TH SarabunPSK"/>
                <w:sz w:val="28"/>
              </w:rPr>
              <w:t xml:space="preserve">U </w:t>
            </w:r>
            <w:r w:rsidR="00BB63A8">
              <w:rPr>
                <w:rFonts w:ascii="TH SarabunPSK" w:hAnsi="TH SarabunPSK" w:cs="TH SarabunPSK" w:hint="cs"/>
                <w:sz w:val="28"/>
                <w:cs/>
              </w:rPr>
              <w:t xml:space="preserve">(ก่อให้เกิดสารพิษต่อสิ่งมีชีวิตอื่นๆ) ควรจัดอยู่ใน </w:t>
            </w:r>
            <w:r w:rsidR="00BB63A8">
              <w:rPr>
                <w:rFonts w:ascii="TH SarabunPSK" w:hAnsi="TH SarabunPSK" w:cs="TH SarabunPSK"/>
                <w:sz w:val="28"/>
              </w:rPr>
              <w:t>YELLOW ZONE (</w:t>
            </w:r>
            <w:r w:rsidR="00BB63A8">
              <w:rPr>
                <w:rFonts w:ascii="TH SarabunPSK" w:hAnsi="TH SarabunPSK" w:cs="TH SarabunPSK" w:hint="cs"/>
                <w:sz w:val="28"/>
                <w:cs/>
              </w:rPr>
              <w:t xml:space="preserve">เช่น สาร </w:t>
            </w:r>
            <w:proofErr w:type="spellStart"/>
            <w:r w:rsidR="00BB63A8">
              <w:rPr>
                <w:rFonts w:ascii="TH SarabunPSK" w:hAnsi="TH SarabunPSK" w:cs="TH SarabunPSK"/>
                <w:sz w:val="28"/>
              </w:rPr>
              <w:t>abamectin</w:t>
            </w:r>
            <w:proofErr w:type="spellEnd"/>
            <w:r w:rsidR="00BB63A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3C64E8" w:rsidRPr="00C4658A" w:rsidRDefault="003C64E8" w:rsidP="003023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3" w:type="dxa"/>
            <w:tcBorders>
              <w:left w:val="double" w:sz="12" w:space="0" w:color="auto"/>
              <w:bottom w:val="double" w:sz="12" w:space="0" w:color="auto"/>
            </w:tcBorders>
          </w:tcPr>
          <w:p w:rsidR="003C64E8" w:rsidRDefault="00BB63A8" w:rsidP="00302326">
            <w:pPr>
              <w:rPr>
                <w:rFonts w:ascii="TH SarabunPSK" w:hAnsi="TH SarabunPSK" w:cs="TH SarabunPSK"/>
                <w:sz w:val="28"/>
              </w:rPr>
            </w:pPr>
            <w:r w:rsidRPr="00CA703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สารออกฤทธิ์ (</w:t>
            </w:r>
            <w:r>
              <w:rPr>
                <w:rFonts w:ascii="TH SarabunPSK" w:hAnsi="TH SarabunPSK" w:cs="TH SarabunPSK"/>
                <w:sz w:val="28"/>
              </w:rPr>
              <w:t xml:space="preserve">WHO Class II , III)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 สารเคมีบางชนิดที่จัดอยู่ในกลุ่ม </w:t>
            </w:r>
            <w:r>
              <w:rPr>
                <w:rFonts w:ascii="TH SarabunPSK" w:hAnsi="TH SarabunPSK" w:cs="TH SarabunPSK"/>
                <w:sz w:val="28"/>
              </w:rPr>
              <w:t>Class U</w:t>
            </w:r>
          </w:p>
          <w:p w:rsidR="00BB63A8" w:rsidRDefault="00BB63A8" w:rsidP="00BB63A8">
            <w:pPr>
              <w:rPr>
                <w:rFonts w:ascii="TH SarabunPSK" w:hAnsi="TH SarabunPSK" w:cs="TH SarabunPSK"/>
                <w:sz w:val="28"/>
              </w:rPr>
            </w:pPr>
          </w:p>
          <w:p w:rsidR="00BB63A8" w:rsidRPr="00BB63A8" w:rsidRDefault="00BB63A8" w:rsidP="00BB63A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B63A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หลักการพิจารณา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ชื่อการค้า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ความเข้มข้น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วิธีที่เหมาะสม</w:t>
            </w:r>
          </w:p>
          <w:p w:rsidR="00BB63A8" w:rsidRDefault="00BB63A8" w:rsidP="00BB63A8">
            <w:pPr>
              <w:rPr>
                <w:rFonts w:ascii="TH SarabunPSK" w:hAnsi="TH SarabunPSK" w:cs="TH SarabunPSK"/>
                <w:sz w:val="28"/>
              </w:rPr>
            </w:pPr>
          </w:p>
          <w:p w:rsidR="00BB63A8" w:rsidRDefault="00BB63A8" w:rsidP="00BB63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การป้องกัน และการต้านทาน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กลุ่มของสารเคมี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IRAC/FRAC/HRAC Group</w:t>
            </w:r>
          </w:p>
          <w:p w:rsidR="00BB63A8" w:rsidRDefault="00BB63A8" w:rsidP="00BB63A8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Contact vs. systemic</w:t>
            </w:r>
          </w:p>
          <w:p w:rsidR="00BB63A8" w:rsidRDefault="00BB63A8" w:rsidP="00BB63A8">
            <w:pPr>
              <w:rPr>
                <w:rFonts w:ascii="TH SarabunPSK" w:hAnsi="TH SarabunPSK" w:cs="TH SarabunPSK"/>
                <w:sz w:val="28"/>
              </w:rPr>
            </w:pPr>
          </w:p>
          <w:p w:rsidR="00BB63A8" w:rsidRPr="00BB63A8" w:rsidRDefault="00BB63A8" w:rsidP="00BB63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แต่ข้อมูลในช่องนี้ไม่รวมถึงสารเคมีที่มีฤทธิ์ร้านแรง ที่จัดอยู่ใน </w:t>
            </w:r>
            <w:r>
              <w:rPr>
                <w:rFonts w:ascii="TH SarabunPSK" w:hAnsi="TH SarabunPSK" w:cs="TH SarabunPSK"/>
                <w:sz w:val="28"/>
              </w:rPr>
              <w:t>RED ZONE</w:t>
            </w:r>
          </w:p>
        </w:tc>
        <w:tc>
          <w:tcPr>
            <w:tcW w:w="2556" w:type="dxa"/>
            <w:tcBorders>
              <w:bottom w:val="double" w:sz="12" w:space="0" w:color="auto"/>
              <w:right w:val="double" w:sz="12" w:space="0" w:color="auto"/>
            </w:tcBorders>
          </w:tcPr>
          <w:p w:rsidR="00CA703A" w:rsidRDefault="00CA703A" w:rsidP="00CA703A">
            <w:pPr>
              <w:rPr>
                <w:rFonts w:ascii="TH SarabunPSK" w:hAnsi="TH SarabunPSK" w:cs="TH SarabunPSK"/>
                <w:sz w:val="28"/>
              </w:rPr>
            </w:pPr>
            <w:r w:rsidRPr="00CA703A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</w:p>
          <w:p w:rsidR="003C64E8" w:rsidRDefault="00CA703A" w:rsidP="00CA703A">
            <w:pPr>
              <w:pStyle w:val="a4"/>
              <w:numPr>
                <w:ilvl w:val="0"/>
                <w:numId w:val="7"/>
              </w:numPr>
              <w:ind w:left="290" w:right="-102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WHO Class (WHO Class II – moderately hazardous)</w:t>
            </w:r>
          </w:p>
          <w:p w:rsidR="00CA703A" w:rsidRDefault="00CA703A" w:rsidP="00CA703A">
            <w:pPr>
              <w:ind w:right="-102"/>
              <w:rPr>
                <w:rFonts w:ascii="TH SarabunPSK" w:hAnsi="TH SarabunPSK" w:cs="TH SarabunPSK"/>
                <w:sz w:val="28"/>
              </w:rPr>
            </w:pPr>
          </w:p>
          <w:p w:rsidR="00CA703A" w:rsidRDefault="00CA703A" w:rsidP="00CA703A">
            <w:pPr>
              <w:ind w:right="-102"/>
              <w:rPr>
                <w:rFonts w:ascii="TH SarabunPSK" w:hAnsi="TH SarabunPSK" w:cs="TH SarabunPSK"/>
                <w:sz w:val="28"/>
              </w:rPr>
            </w:pPr>
          </w:p>
          <w:p w:rsidR="00CA703A" w:rsidRPr="00BB63A8" w:rsidRDefault="00CA703A" w:rsidP="00CA703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B63A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หลักการพิจารณา</w:t>
            </w:r>
          </w:p>
          <w:p w:rsidR="00CA703A" w:rsidRDefault="00CA703A" w:rsidP="00CA703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ปริมาณการใช้มากสุดที่เหมาะสมต่อฤดูการปลูก</w:t>
            </w:r>
          </w:p>
          <w:p w:rsidR="00CA703A" w:rsidRDefault="00CA703A" w:rsidP="00CA703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ช่วงเวลาการใช้ที่เหมาะสม</w:t>
            </w:r>
          </w:p>
          <w:p w:rsidR="00CA703A" w:rsidRDefault="00CA703A" w:rsidP="00CA703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ผลต่อสุขภาพ</w:t>
            </w:r>
          </w:p>
          <w:p w:rsidR="00CA703A" w:rsidRDefault="00CA703A" w:rsidP="00CA703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สารพิษที่ส่งผลต่อสิ่งแวดล้อม และสิ่งมีชีวิตอื่นๆ (เช่น มีผลต่อผึ้ง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การผสมเกสร)</w:t>
            </w:r>
          </w:p>
          <w:p w:rsidR="00CA703A" w:rsidRDefault="00CA703A" w:rsidP="00CA703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PHI and REI</w:t>
            </w:r>
          </w:p>
          <w:p w:rsidR="00CA703A" w:rsidRPr="00CA703A" w:rsidRDefault="00CA703A" w:rsidP="00CA703A">
            <w:pPr>
              <w:pStyle w:val="a4"/>
              <w:numPr>
                <w:ilvl w:val="0"/>
                <w:numId w:val="7"/>
              </w:numPr>
              <w:ind w:left="290" w:hanging="2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PPE</w:t>
            </w:r>
          </w:p>
        </w:tc>
      </w:tr>
    </w:tbl>
    <w:p w:rsidR="003C64E8" w:rsidRPr="003C64E8" w:rsidRDefault="003C64E8" w:rsidP="003023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2628" w:type="dxa"/>
        <w:tblLook w:val="04A0" w:firstRow="1" w:lastRow="0" w:firstColumn="1" w:lastColumn="0" w:noHBand="0" w:noVBand="1"/>
      </w:tblPr>
      <w:tblGrid>
        <w:gridCol w:w="7740"/>
        <w:gridCol w:w="5242"/>
      </w:tblGrid>
      <w:tr w:rsidR="003C64E8" w:rsidTr="00F46D4A">
        <w:tc>
          <w:tcPr>
            <w:tcW w:w="7740" w:type="dxa"/>
            <w:tcBorders>
              <w:right w:val="double" w:sz="12" w:space="0" w:color="auto"/>
            </w:tcBorders>
          </w:tcPr>
          <w:p w:rsidR="003C64E8" w:rsidRDefault="003C64E8" w:rsidP="003C6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GREEN ZONE</w:t>
            </w:r>
          </w:p>
        </w:tc>
        <w:tc>
          <w:tcPr>
            <w:tcW w:w="52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3C64E8" w:rsidRDefault="003C64E8" w:rsidP="003C64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YELLOW ZONE</w:t>
            </w:r>
          </w:p>
        </w:tc>
      </w:tr>
    </w:tbl>
    <w:p w:rsidR="003C64E8" w:rsidRPr="00302326" w:rsidRDefault="009E597A" w:rsidP="003023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53340</wp:posOffset>
                </wp:positionV>
                <wp:extent cx="6724650" cy="514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97A" w:rsidRDefault="009E597A" w:rsidP="009E597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โซนสีเขียว (การป้องกัน การติดตาม และการควบคุม)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ต้องมีการดำเนินการอย่างปลอดภัย เกษตรกรสามารถปฏิบัติได้ในพื้นที่</w:t>
                            </w:r>
                          </w:p>
                          <w:p w:rsidR="009E597A" w:rsidRPr="009E597A" w:rsidRDefault="009E597A" w:rsidP="009E597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ข้อมูลต้องครบถ้วน เพียงพอ การบันทึกข้อมูลต้องง่ายต่อการเข้าใจของหมอพืช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Plant doctor)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และเกษตรกร (ใช้คำที่เข้าใจง่าย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margin-left:238.5pt;margin-top:4.2pt;width:529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" fillcolor="white [3201]" strokeweight=".5pt">
                <v:textbox>
                  <w:txbxContent>
                    <w:p w:rsidR="009E597A" w:rsidRDefault="009E597A" w:rsidP="009E59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โซนสีเขียว (การป้องกัน การติดตาม และการควบคุม)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ต้องมีการดำเนินการอย่างปลอดภัย เกษตรกรสามารถปฏิบัติได้ในพื้นที่</w:t>
                      </w:r>
                    </w:p>
                    <w:p w:rsidR="009E597A" w:rsidRPr="009E597A" w:rsidRDefault="009E597A" w:rsidP="009E597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ข้อมูลต้องครบถ้วน เพียงพอ การบันทึกข้อมูลต้องง่ายต่อการเข้าใจของหมอพืช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Plant doctor)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และเกษตรกร (ใช้คำที่เข้าใจง่าย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4E8" w:rsidRPr="00302326" w:rsidSect="00302326">
      <w:pgSz w:w="16834" w:h="11909" w:orient="landscape" w:code="9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2F"/>
    <w:multiLevelType w:val="hybridMultilevel"/>
    <w:tmpl w:val="C49E65B8"/>
    <w:lvl w:ilvl="0" w:tplc="8EE8CA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87154"/>
    <w:multiLevelType w:val="hybridMultilevel"/>
    <w:tmpl w:val="07F4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1994"/>
    <w:multiLevelType w:val="hybridMultilevel"/>
    <w:tmpl w:val="09962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7184F"/>
    <w:multiLevelType w:val="hybridMultilevel"/>
    <w:tmpl w:val="99FC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D2D88"/>
    <w:multiLevelType w:val="hybridMultilevel"/>
    <w:tmpl w:val="F3A4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41DCE"/>
    <w:multiLevelType w:val="hybridMultilevel"/>
    <w:tmpl w:val="DDD6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8785D"/>
    <w:multiLevelType w:val="hybridMultilevel"/>
    <w:tmpl w:val="D5AC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67C50"/>
    <w:multiLevelType w:val="hybridMultilevel"/>
    <w:tmpl w:val="58E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79E3"/>
    <w:multiLevelType w:val="hybridMultilevel"/>
    <w:tmpl w:val="5228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26"/>
    <w:rsid w:val="000A6A52"/>
    <w:rsid w:val="000F55E1"/>
    <w:rsid w:val="00302326"/>
    <w:rsid w:val="003C64E8"/>
    <w:rsid w:val="005808D9"/>
    <w:rsid w:val="005A2919"/>
    <w:rsid w:val="009A5033"/>
    <w:rsid w:val="009E597A"/>
    <w:rsid w:val="00BB63A8"/>
    <w:rsid w:val="00C4658A"/>
    <w:rsid w:val="00C55932"/>
    <w:rsid w:val="00CA703A"/>
    <w:rsid w:val="00CE0D3F"/>
    <w:rsid w:val="00F46D4A"/>
    <w:rsid w:val="00F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D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6D4A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6D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6D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juraluk</dc:creator>
  <cp:lastModifiedBy>HP</cp:lastModifiedBy>
  <cp:revision>2</cp:revision>
  <cp:lastPrinted>2018-12-03T11:10:00Z</cp:lastPrinted>
  <dcterms:created xsi:type="dcterms:W3CDTF">2019-03-19T08:02:00Z</dcterms:created>
  <dcterms:modified xsi:type="dcterms:W3CDTF">2019-03-19T08:02:00Z</dcterms:modified>
</cp:coreProperties>
</file>